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C1897" w14:textId="77777777" w:rsidR="006D542F" w:rsidRPr="006D542F" w:rsidRDefault="006D542F" w:rsidP="006D542F">
      <w:pPr>
        <w:rPr>
          <w:rFonts w:ascii="Calibri" w:eastAsia="Calibri" w:hAnsi="Calibri" w:cs="Times New Roman"/>
        </w:rPr>
      </w:pPr>
      <w:r w:rsidRPr="006D542F">
        <w:rPr>
          <w:rFonts w:ascii="Calibri" w:eastAsia="Calibri" w:hAnsi="Calibri" w:cs="Times New Roman"/>
          <w:noProof/>
          <w:lang w:eastAsia="es-ES"/>
        </w:rPr>
        <w:drawing>
          <wp:inline distT="0" distB="0" distL="0" distR="0" wp14:anchorId="57485BD4" wp14:editId="7F6B3144">
            <wp:extent cx="4171950" cy="222724"/>
            <wp:effectExtent l="0" t="0" r="0" b="6350"/>
            <wp:docPr id="5" name="Imagen 5" descr="C:\Users\Macu\AppData\Local\Temp\Rar$DRa0.135\Logos PLEAMAR vigentes 2020\MTERD 2020\Con Intemares\Con banderas\Color\MTERD+FB_Pleamar+FEMP+INTEMARES 2020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u\AppData\Local\Temp\Rar$DRa0.135\Logos PLEAMAR vigentes 2020\MTERD 2020\Con Intemares\Con banderas\Color\MTERD+FB_Pleamar+FEMP+INTEMARES 2020-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839" cy="33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42F">
        <w:rPr>
          <w:rFonts w:ascii="Calibri" w:eastAsia="Calibri" w:hAnsi="Calibri" w:cs="Times New Roman"/>
          <w:noProof/>
          <w:lang w:val="ca-ES" w:eastAsia="ca-ES"/>
        </w:rPr>
        <w:t xml:space="preserve">   </w:t>
      </w:r>
      <w:r w:rsidRPr="006D542F">
        <w:rPr>
          <w:rFonts w:ascii="Calibri" w:eastAsia="Calibri" w:hAnsi="Calibri" w:cs="Times New Roman"/>
          <w:noProof/>
          <w:lang w:eastAsia="es-ES"/>
        </w:rPr>
        <w:drawing>
          <wp:inline distT="0" distB="0" distL="0" distR="0" wp14:anchorId="74C0DA9A" wp14:editId="4962BB21">
            <wp:extent cx="676275" cy="184063"/>
            <wp:effectExtent l="0" t="0" r="0" b="6985"/>
            <wp:docPr id="6" name="Imagen 6" descr="F:\Dropbox (UIB)\ISP\Fundación Biodiversidad\Fundacion Biodiversidad 2019\Fundación Biodiversidad 2019 Pleamar\Sol·licituds\Hilmar Hinz\GESTIÓ\LOGOS\290331_logo_dir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ropbox (UIB)\ISP\Fundación Biodiversidad\Fundacion Biodiversidad 2019\Fundación Biodiversidad 2019 Pleamar\Sol·licituds\Hilmar Hinz\GESTIÓ\LOGOS\290331_logo_dirco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172" cy="21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42F">
        <w:rPr>
          <w:rFonts w:ascii="Calibri" w:eastAsia="Calibri" w:hAnsi="Calibri" w:cs="Times New Roman"/>
          <w:noProof/>
          <w:lang w:eastAsia="es-ES"/>
        </w:rPr>
        <w:drawing>
          <wp:inline distT="0" distB="0" distL="0" distR="0" wp14:anchorId="04D92DAD" wp14:editId="6476F869">
            <wp:extent cx="361950" cy="240420"/>
            <wp:effectExtent l="0" t="0" r="0" b="7620"/>
            <wp:docPr id="7" name="Imagen 7" descr="F:\Dropbox (UIB)\ISP\Fundación Biodiversidad\Fundacion Biodiversidad 2019\Fundación Biodiversidad 2019 Pleamar\Sol·licituds\Hilmar Hinz\GESTIÓ\LOGOS\Logo FB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ropbox (UIB)\ISP\Fundación Biodiversidad\Fundacion Biodiversidad 2019\Fundación Biodiversidad 2019 Pleamar\Sol·licituds\Hilmar Hinz\GESTIÓ\LOGOS\Logo FBC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33" cy="26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42F">
        <w:rPr>
          <w:rFonts w:ascii="Calibri" w:eastAsia="Calibri" w:hAnsi="Calibri" w:cs="Times New Roman"/>
          <w:noProof/>
          <w:lang w:val="ca-ES" w:eastAsia="ca-ES"/>
        </w:rPr>
        <w:t xml:space="preserve"> </w:t>
      </w:r>
    </w:p>
    <w:p w14:paraId="5F129644" w14:textId="04EFAB27" w:rsidR="00A73784" w:rsidRDefault="00A73784">
      <w:pPr>
        <w:rPr>
          <w:rFonts w:ascii="Arial" w:hAnsi="Arial" w:cs="Arial"/>
          <w:color w:val="0070CC"/>
          <w:sz w:val="32"/>
          <w:szCs w:val="32"/>
          <w:shd w:val="clear" w:color="auto" w:fill="FFFFFF"/>
        </w:rPr>
      </w:pPr>
      <w:r w:rsidRPr="00A73784">
        <w:rPr>
          <w:rFonts w:ascii="Arial" w:hAnsi="Arial" w:cs="Arial"/>
          <w:color w:val="0070CC"/>
          <w:sz w:val="32"/>
          <w:szCs w:val="32"/>
          <w:shd w:val="clear" w:color="auto" w:fill="FFFFFF"/>
        </w:rPr>
        <w:t>Proyecto TRASMAR: Evaluación del impacto de la pesca con trasmallo en hábitats bentónicos para innovar medidas de mitigación en colaboración con el sector pesquero en las Islas Baleares.</w:t>
      </w:r>
    </w:p>
    <w:p w14:paraId="0631BD9E" w14:textId="2B134572" w:rsidR="00A73784" w:rsidRDefault="00A73784">
      <w:pPr>
        <w:rPr>
          <w:rFonts w:ascii="Arial" w:hAnsi="Arial" w:cs="Arial"/>
          <w:color w:val="777777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>​"Este proyecto se desarrolla con la colaboración de la Fundación Biodiversidad, del Ministerio para la Transición Ecológica</w:t>
      </w:r>
      <w:r w:rsidR="00BC356F">
        <w:rPr>
          <w:rFonts w:ascii="Arial" w:hAnsi="Arial" w:cs="Arial"/>
          <w:color w:val="777777"/>
          <w:sz w:val="27"/>
          <w:szCs w:val="27"/>
          <w:shd w:val="clear" w:color="auto" w:fill="FFFFFF"/>
        </w:rPr>
        <w:t xml:space="preserve"> y el Reto Demográfico</w:t>
      </w:r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 xml:space="preserve">, a través del Programa </w:t>
      </w:r>
      <w:r w:rsidR="004E7A3B">
        <w:rPr>
          <w:rFonts w:ascii="Arial" w:hAnsi="Arial" w:cs="Arial"/>
          <w:color w:val="777777"/>
          <w:sz w:val="27"/>
          <w:szCs w:val="27"/>
          <w:shd w:val="clear" w:color="auto" w:fill="FFFFFF"/>
        </w:rPr>
        <w:t>P</w:t>
      </w:r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>leamar, cofinanciado por el FEMP".</w:t>
      </w:r>
      <w:r>
        <w:rPr>
          <w:rFonts w:ascii="Arial" w:hAnsi="Arial" w:cs="Arial"/>
          <w:color w:val="777777"/>
          <w:sz w:val="20"/>
          <w:szCs w:val="20"/>
        </w:rPr>
        <w:br/>
      </w:r>
      <w:r>
        <w:rPr>
          <w:rFonts w:ascii="Arial" w:hAnsi="Arial" w:cs="Arial"/>
          <w:color w:val="777777"/>
          <w:sz w:val="20"/>
          <w:szCs w:val="20"/>
        </w:rPr>
        <w:br/>
      </w:r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 xml:space="preserve">"Este proyecto es complementario al proyecto LIFE-IP </w:t>
      </w:r>
      <w:proofErr w:type="spellStart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>Intemares</w:t>
      </w:r>
      <w:proofErr w:type="spellEnd"/>
      <w:r>
        <w:rPr>
          <w:rFonts w:ascii="Arial" w:hAnsi="Arial" w:cs="Arial"/>
          <w:color w:val="777777"/>
          <w:sz w:val="27"/>
          <w:szCs w:val="27"/>
          <w:shd w:val="clear" w:color="auto" w:fill="FFFFFF"/>
        </w:rPr>
        <w:t>".</w:t>
      </w:r>
    </w:p>
    <w:p w14:paraId="39C61FC5" w14:textId="3A6DF400" w:rsidR="00A73784" w:rsidRPr="00A73784" w:rsidRDefault="00A73784" w:rsidP="00A73784">
      <w:pPr>
        <w:spacing w:after="120"/>
        <w:rPr>
          <w:rFonts w:ascii="Arial" w:hAnsi="Arial" w:cs="Arial"/>
          <w:sz w:val="24"/>
          <w:szCs w:val="24"/>
        </w:rPr>
      </w:pPr>
      <w:r w:rsidRPr="00A73784">
        <w:rPr>
          <w:rFonts w:ascii="Arial" w:hAnsi="Arial" w:cs="Arial"/>
          <w:sz w:val="24"/>
          <w:szCs w:val="24"/>
        </w:rPr>
        <w:t>Convocatoria: Pleamar 201</w:t>
      </w:r>
      <w:r>
        <w:rPr>
          <w:rFonts w:ascii="Arial" w:hAnsi="Arial" w:cs="Arial"/>
          <w:sz w:val="24"/>
          <w:szCs w:val="24"/>
        </w:rPr>
        <w:t>9</w:t>
      </w:r>
      <w:r w:rsidRPr="00A73784">
        <w:rPr>
          <w:rFonts w:ascii="Arial" w:hAnsi="Arial" w:cs="Arial"/>
          <w:sz w:val="24"/>
          <w:szCs w:val="24"/>
        </w:rPr>
        <w:t xml:space="preserve"> de la Fundación Biodi</w:t>
      </w:r>
      <w:r>
        <w:rPr>
          <w:rFonts w:ascii="Arial" w:hAnsi="Arial" w:cs="Arial"/>
          <w:sz w:val="24"/>
          <w:szCs w:val="24"/>
        </w:rPr>
        <w:t xml:space="preserve">versidad. Eje 1.1. Innovación </w:t>
      </w:r>
      <w:r w:rsidR="00EF730E">
        <w:rPr>
          <w:rFonts w:ascii="Arial" w:hAnsi="Arial" w:cs="Arial"/>
          <w:sz w:val="24"/>
          <w:szCs w:val="24"/>
        </w:rPr>
        <w:t>p</w:t>
      </w:r>
      <w:r w:rsidRPr="00A73784">
        <w:rPr>
          <w:rFonts w:ascii="Arial" w:hAnsi="Arial" w:cs="Arial"/>
          <w:sz w:val="24"/>
          <w:szCs w:val="24"/>
        </w:rPr>
        <w:t>esca.</w:t>
      </w:r>
    </w:p>
    <w:p w14:paraId="00BD8B42" w14:textId="718D8066" w:rsidR="00A73784" w:rsidRPr="00A73784" w:rsidRDefault="00A73784" w:rsidP="00A7378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Duración: </w:t>
      </w:r>
      <w:proofErr w:type="gramStart"/>
      <w:r>
        <w:rPr>
          <w:rFonts w:ascii="Arial" w:hAnsi="Arial" w:cs="Arial"/>
          <w:sz w:val="24"/>
          <w:szCs w:val="24"/>
        </w:rPr>
        <w:t>Diciembre</w:t>
      </w:r>
      <w:proofErr w:type="gramEnd"/>
      <w:r w:rsidRPr="00A73784">
        <w:rPr>
          <w:rFonts w:ascii="Arial" w:hAnsi="Arial" w:cs="Arial"/>
          <w:sz w:val="24"/>
          <w:szCs w:val="24"/>
        </w:rPr>
        <w:t xml:space="preserve"> 2019 - </w:t>
      </w:r>
      <w:r>
        <w:rPr>
          <w:rFonts w:ascii="Arial" w:hAnsi="Arial" w:cs="Arial"/>
          <w:sz w:val="24"/>
          <w:szCs w:val="24"/>
        </w:rPr>
        <w:t>Noviembre 2022</w:t>
      </w:r>
    </w:p>
    <w:p w14:paraId="0294170E" w14:textId="77777777" w:rsidR="00A73784" w:rsidRPr="00A73784" w:rsidRDefault="00A73784" w:rsidP="00A73784">
      <w:pPr>
        <w:spacing w:after="120"/>
        <w:rPr>
          <w:rFonts w:ascii="Arial" w:hAnsi="Arial" w:cs="Arial"/>
          <w:sz w:val="24"/>
          <w:szCs w:val="24"/>
        </w:rPr>
      </w:pPr>
      <w:r w:rsidRPr="00A73784">
        <w:rPr>
          <w:rFonts w:ascii="Arial" w:hAnsi="Arial" w:cs="Arial"/>
          <w:sz w:val="24"/>
          <w:szCs w:val="24"/>
        </w:rPr>
        <w:t>Entidades participantes:</w:t>
      </w:r>
    </w:p>
    <w:p w14:paraId="44B05309" w14:textId="15A09247" w:rsidR="00A73784" w:rsidRPr="00A73784" w:rsidRDefault="00A73784" w:rsidP="00A73784">
      <w:pPr>
        <w:pStyle w:val="Prrafodelista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Beneficiario: </w:t>
      </w:r>
      <w:r w:rsidRPr="00A73784">
        <w:rPr>
          <w:rFonts w:ascii="Arial" w:hAnsi="Arial" w:cs="Arial"/>
          <w:sz w:val="24"/>
          <w:szCs w:val="24"/>
        </w:rPr>
        <w:t>Universidad de las Islas Baleares (UIB).</w:t>
      </w:r>
    </w:p>
    <w:p w14:paraId="2B14157F" w14:textId="7E4DED4E" w:rsidR="00A73784" w:rsidRDefault="00A73784" w:rsidP="00A73784">
      <w:pPr>
        <w:spacing w:after="12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Socio: </w:t>
      </w:r>
      <w:proofErr w:type="spellStart"/>
      <w:r w:rsidRPr="00A73784">
        <w:rPr>
          <w:rFonts w:ascii="Arial" w:hAnsi="Arial" w:cs="Arial"/>
          <w:sz w:val="24"/>
          <w:szCs w:val="24"/>
        </w:rPr>
        <w:t>Federació</w:t>
      </w:r>
      <w:proofErr w:type="spellEnd"/>
      <w:r w:rsidRPr="00A73784">
        <w:rPr>
          <w:rFonts w:ascii="Arial" w:hAnsi="Arial" w:cs="Arial"/>
          <w:sz w:val="24"/>
          <w:szCs w:val="24"/>
        </w:rPr>
        <w:t xml:space="preserve"> Balear de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Confraries</w:t>
      </w:r>
      <w:proofErr w:type="spellEnd"/>
      <w:r>
        <w:rPr>
          <w:rFonts w:ascii="Arial" w:hAnsi="Arial" w:cs="Arial"/>
          <w:sz w:val="24"/>
          <w:szCs w:val="24"/>
        </w:rPr>
        <w:t xml:space="preserve"> de Pescadors (FBCP)</w:t>
      </w:r>
    </w:p>
    <w:p w14:paraId="1644E1A9" w14:textId="77777777" w:rsidR="002503DF" w:rsidRDefault="00A73784" w:rsidP="002503DF">
      <w:pPr>
        <w:spacing w:after="12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Colaboradores: </w:t>
      </w:r>
    </w:p>
    <w:p w14:paraId="213488F2" w14:textId="64A26742" w:rsidR="002503DF" w:rsidRPr="002503DF" w:rsidRDefault="002503DF" w:rsidP="002503DF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proofErr w:type="spellStart"/>
      <w:r w:rsidRPr="002503DF">
        <w:rPr>
          <w:rFonts w:ascii="Arial" w:hAnsi="Arial" w:cs="Arial"/>
          <w:sz w:val="24"/>
          <w:szCs w:val="24"/>
        </w:rPr>
        <w:t>Direcció</w:t>
      </w:r>
      <w:proofErr w:type="spellEnd"/>
      <w:r w:rsidRPr="002503DF">
        <w:rPr>
          <w:rFonts w:ascii="Arial" w:hAnsi="Arial" w:cs="Arial"/>
          <w:sz w:val="24"/>
          <w:szCs w:val="24"/>
        </w:rPr>
        <w:t xml:space="preserve"> General de Pesca i </w:t>
      </w:r>
      <w:proofErr w:type="spellStart"/>
      <w:r w:rsidRPr="002503DF">
        <w:rPr>
          <w:rFonts w:ascii="Arial" w:hAnsi="Arial" w:cs="Arial"/>
          <w:sz w:val="24"/>
          <w:szCs w:val="24"/>
        </w:rPr>
        <w:t>Medi</w:t>
      </w:r>
      <w:proofErr w:type="spellEnd"/>
      <w:r w:rsidRPr="002503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03DF">
        <w:rPr>
          <w:rFonts w:ascii="Arial" w:hAnsi="Arial" w:cs="Arial"/>
          <w:sz w:val="24"/>
          <w:szCs w:val="24"/>
        </w:rPr>
        <w:t>Marí</w:t>
      </w:r>
      <w:proofErr w:type="spellEnd"/>
      <w:r w:rsidRPr="002503D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503DF">
        <w:rPr>
          <w:rFonts w:ascii="Arial" w:hAnsi="Arial" w:cs="Arial"/>
          <w:sz w:val="24"/>
          <w:szCs w:val="24"/>
        </w:rPr>
        <w:t>Govern</w:t>
      </w:r>
      <w:proofErr w:type="spellEnd"/>
      <w:r w:rsidRPr="002503DF">
        <w:rPr>
          <w:rFonts w:ascii="Arial" w:hAnsi="Arial" w:cs="Arial"/>
          <w:sz w:val="24"/>
          <w:szCs w:val="24"/>
        </w:rPr>
        <w:t xml:space="preserve"> de les Illes Balears) </w:t>
      </w:r>
    </w:p>
    <w:p w14:paraId="77766EAC" w14:textId="16A18D17" w:rsidR="002503DF" w:rsidRPr="002503DF" w:rsidRDefault="002503DF" w:rsidP="002503DF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2503DF">
        <w:rPr>
          <w:rFonts w:ascii="Arial" w:hAnsi="Arial" w:cs="Arial"/>
          <w:sz w:val="24"/>
          <w:szCs w:val="24"/>
        </w:rPr>
        <w:t>Consejo Superior de Investigaciones Científicas (CSIC-IMEDEA)</w:t>
      </w:r>
    </w:p>
    <w:p w14:paraId="0E95B623" w14:textId="30FE1B89" w:rsidR="00A73784" w:rsidRPr="002503DF" w:rsidRDefault="002503DF" w:rsidP="002503DF">
      <w:pPr>
        <w:pStyle w:val="Prrafodelista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2503DF">
        <w:rPr>
          <w:rFonts w:ascii="Arial" w:hAnsi="Arial" w:cs="Arial"/>
          <w:sz w:val="24"/>
          <w:szCs w:val="24"/>
        </w:rPr>
        <w:t>Instituto Español de Oceanografía (IEO-COB)</w:t>
      </w:r>
    </w:p>
    <w:p w14:paraId="0CA19F2F" w14:textId="199EA980" w:rsidR="002503DF" w:rsidRDefault="00EF730E" w:rsidP="006D542F">
      <w:pPr>
        <w:jc w:val="center"/>
        <w:rPr>
          <w:b/>
        </w:rPr>
      </w:pPr>
      <w:r>
        <w:rPr>
          <w:b/>
          <w:noProof/>
          <w:lang w:eastAsia="es-ES"/>
        </w:rPr>
        <w:drawing>
          <wp:inline distT="0" distB="0" distL="0" distR="0" wp14:anchorId="76D954FC" wp14:editId="07FA7F00">
            <wp:extent cx="4765675" cy="3574256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me120515-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4423" cy="358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85814" w14:textId="5A608848" w:rsidR="00971C04" w:rsidRPr="002503DF" w:rsidRDefault="006218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Justificación</w:t>
      </w:r>
      <w:r w:rsidR="00A11C5C" w:rsidRPr="002503DF">
        <w:rPr>
          <w:rFonts w:ascii="Arial" w:hAnsi="Arial" w:cs="Arial"/>
          <w:b/>
        </w:rPr>
        <w:t xml:space="preserve"> del Proyecto</w:t>
      </w:r>
      <w:r w:rsidR="00AB480D" w:rsidRPr="002503DF">
        <w:rPr>
          <w:rFonts w:ascii="Arial" w:hAnsi="Arial" w:cs="Arial"/>
          <w:b/>
        </w:rPr>
        <w:t>:</w:t>
      </w:r>
    </w:p>
    <w:p w14:paraId="12156727" w14:textId="3AF7483F" w:rsidR="0062189D" w:rsidRDefault="00BE483A" w:rsidP="004E7A3B">
      <w:pPr>
        <w:jc w:val="both"/>
        <w:rPr>
          <w:rFonts w:ascii="Arial" w:hAnsi="Arial" w:cs="Arial"/>
        </w:rPr>
      </w:pPr>
      <w:r w:rsidRPr="002503DF">
        <w:rPr>
          <w:rFonts w:ascii="Arial" w:hAnsi="Arial" w:cs="Arial"/>
        </w:rPr>
        <w:t xml:space="preserve">La alteración del hábitat debido al </w:t>
      </w:r>
      <w:r w:rsidR="0041416B">
        <w:rPr>
          <w:rFonts w:ascii="Arial" w:hAnsi="Arial" w:cs="Arial"/>
        </w:rPr>
        <w:t>efe</w:t>
      </w:r>
      <w:r w:rsidR="0041416B" w:rsidRPr="002503DF">
        <w:rPr>
          <w:rFonts w:ascii="Arial" w:hAnsi="Arial" w:cs="Arial"/>
        </w:rPr>
        <w:t xml:space="preserve">cto </w:t>
      </w:r>
      <w:r w:rsidRPr="002503DF">
        <w:rPr>
          <w:rFonts w:ascii="Arial" w:hAnsi="Arial" w:cs="Arial"/>
        </w:rPr>
        <w:t>de la pesca puede afectar a</w:t>
      </w:r>
      <w:r w:rsidR="007A119C" w:rsidRPr="002503DF">
        <w:rPr>
          <w:rFonts w:ascii="Arial" w:hAnsi="Arial" w:cs="Arial"/>
        </w:rPr>
        <w:t xml:space="preserve"> </w:t>
      </w:r>
      <w:r w:rsidRPr="002503DF">
        <w:rPr>
          <w:rFonts w:ascii="Arial" w:hAnsi="Arial" w:cs="Arial"/>
        </w:rPr>
        <w:t>procesos como el asentamiento, reclutamiento y suministro de alimento</w:t>
      </w:r>
      <w:r w:rsidR="007A119C" w:rsidRPr="002503DF">
        <w:rPr>
          <w:rFonts w:ascii="Arial" w:hAnsi="Arial" w:cs="Arial"/>
        </w:rPr>
        <w:t xml:space="preserve"> </w:t>
      </w:r>
      <w:r w:rsidR="002503DF">
        <w:rPr>
          <w:rFonts w:ascii="Arial" w:hAnsi="Arial" w:cs="Arial"/>
        </w:rPr>
        <w:t>para</w:t>
      </w:r>
      <w:r w:rsidRPr="002503DF">
        <w:rPr>
          <w:rFonts w:ascii="Arial" w:hAnsi="Arial" w:cs="Arial"/>
        </w:rPr>
        <w:t xml:space="preserve"> numerosas especies.</w:t>
      </w:r>
      <w:r w:rsidR="002503DF">
        <w:rPr>
          <w:rFonts w:ascii="Arial" w:hAnsi="Arial" w:cs="Arial"/>
        </w:rPr>
        <w:t xml:space="preserve"> En muchas ocasiones este impacto recae sobre las especies objetivo </w:t>
      </w:r>
      <w:r w:rsidR="0041416B">
        <w:rPr>
          <w:rFonts w:ascii="Arial" w:hAnsi="Arial" w:cs="Arial"/>
        </w:rPr>
        <w:t xml:space="preserve">pudiendo poner </w:t>
      </w:r>
      <w:r w:rsidR="002503DF">
        <w:rPr>
          <w:rFonts w:ascii="Arial" w:hAnsi="Arial" w:cs="Arial"/>
        </w:rPr>
        <w:t>en peligro el futuro de la pesca. Por tanto, e</w:t>
      </w:r>
      <w:r w:rsidRPr="002503DF">
        <w:rPr>
          <w:rFonts w:ascii="Arial" w:hAnsi="Arial" w:cs="Arial"/>
        </w:rPr>
        <w:t xml:space="preserve">l conocimiento de los </w:t>
      </w:r>
      <w:r w:rsidR="006F6D9A">
        <w:rPr>
          <w:rFonts w:ascii="Arial" w:hAnsi="Arial" w:cs="Arial"/>
        </w:rPr>
        <w:t>efec</w:t>
      </w:r>
      <w:r w:rsidR="006F6D9A" w:rsidRPr="002503DF">
        <w:rPr>
          <w:rFonts w:ascii="Arial" w:hAnsi="Arial" w:cs="Arial"/>
        </w:rPr>
        <w:t xml:space="preserve">tos </w:t>
      </w:r>
      <w:r w:rsidRPr="002503DF">
        <w:rPr>
          <w:rFonts w:ascii="Arial" w:hAnsi="Arial" w:cs="Arial"/>
        </w:rPr>
        <w:t>de la pesca sobre</w:t>
      </w:r>
      <w:r w:rsidR="007A119C" w:rsidRPr="002503DF">
        <w:rPr>
          <w:rFonts w:ascii="Arial" w:hAnsi="Arial" w:cs="Arial"/>
        </w:rPr>
        <w:t xml:space="preserve"> </w:t>
      </w:r>
      <w:r w:rsidRPr="002503DF">
        <w:rPr>
          <w:rFonts w:ascii="Arial" w:hAnsi="Arial" w:cs="Arial"/>
        </w:rPr>
        <w:t>el ecosistema es vital para una gestión sostenible. E</w:t>
      </w:r>
      <w:r w:rsidR="008C0264" w:rsidRPr="002503DF">
        <w:rPr>
          <w:rFonts w:ascii="Arial" w:hAnsi="Arial" w:cs="Arial"/>
        </w:rPr>
        <w:t>n concreto, e</w:t>
      </w:r>
      <w:r w:rsidRPr="002503DF">
        <w:rPr>
          <w:rFonts w:ascii="Arial" w:hAnsi="Arial" w:cs="Arial"/>
        </w:rPr>
        <w:t>l conocimiento de los mecanismos de</w:t>
      </w:r>
      <w:r w:rsidR="007A119C" w:rsidRPr="002503DF">
        <w:rPr>
          <w:rFonts w:ascii="Arial" w:hAnsi="Arial" w:cs="Arial"/>
        </w:rPr>
        <w:t xml:space="preserve"> </w:t>
      </w:r>
      <w:r w:rsidRPr="002503DF">
        <w:rPr>
          <w:rFonts w:ascii="Arial" w:hAnsi="Arial" w:cs="Arial"/>
        </w:rPr>
        <w:t xml:space="preserve">interacción entre el arte de pesca y el hábitat </w:t>
      </w:r>
      <w:r w:rsidR="0062189D">
        <w:rPr>
          <w:rFonts w:ascii="Arial" w:hAnsi="Arial" w:cs="Arial"/>
        </w:rPr>
        <w:t>permite</w:t>
      </w:r>
      <w:r w:rsidR="007A119C" w:rsidRPr="002503DF">
        <w:rPr>
          <w:rFonts w:ascii="Arial" w:hAnsi="Arial" w:cs="Arial"/>
        </w:rPr>
        <w:t xml:space="preserve"> </w:t>
      </w:r>
      <w:r w:rsidRPr="002503DF">
        <w:rPr>
          <w:rFonts w:ascii="Arial" w:hAnsi="Arial" w:cs="Arial"/>
        </w:rPr>
        <w:t xml:space="preserve">desarrollar estrategias de mitigación </w:t>
      </w:r>
      <w:r w:rsidR="0062189D">
        <w:rPr>
          <w:rFonts w:ascii="Arial" w:hAnsi="Arial" w:cs="Arial"/>
        </w:rPr>
        <w:t xml:space="preserve">que minimicen el efecto de la pesca y permitan la continuidad de la actividad pesquera en el futuro. Estas estrategias </w:t>
      </w:r>
      <w:r w:rsidRPr="002503DF">
        <w:rPr>
          <w:rFonts w:ascii="Arial" w:hAnsi="Arial" w:cs="Arial"/>
        </w:rPr>
        <w:t>pueden incluir la modificación</w:t>
      </w:r>
      <w:r w:rsidR="007A119C" w:rsidRPr="002503DF">
        <w:rPr>
          <w:rFonts w:ascii="Arial" w:hAnsi="Arial" w:cs="Arial"/>
        </w:rPr>
        <w:t xml:space="preserve"> </w:t>
      </w:r>
      <w:r w:rsidRPr="002503DF">
        <w:rPr>
          <w:rFonts w:ascii="Arial" w:hAnsi="Arial" w:cs="Arial"/>
        </w:rPr>
        <w:t xml:space="preserve">del diseño de las artes, </w:t>
      </w:r>
      <w:r w:rsidR="007F1B16" w:rsidRPr="002503DF">
        <w:rPr>
          <w:rFonts w:ascii="Arial" w:hAnsi="Arial" w:cs="Arial"/>
        </w:rPr>
        <w:t xml:space="preserve">o de </w:t>
      </w:r>
      <w:r w:rsidRPr="002503DF">
        <w:rPr>
          <w:rFonts w:ascii="Arial" w:hAnsi="Arial" w:cs="Arial"/>
        </w:rPr>
        <w:t>las técnicas de despliegue, calado y recuperación</w:t>
      </w:r>
      <w:r w:rsidR="004570F5" w:rsidRPr="002503DF">
        <w:rPr>
          <w:rFonts w:ascii="Arial" w:hAnsi="Arial" w:cs="Arial"/>
        </w:rPr>
        <w:t xml:space="preserve"> </w:t>
      </w:r>
      <w:r w:rsidRPr="002503DF">
        <w:rPr>
          <w:rFonts w:ascii="Arial" w:hAnsi="Arial" w:cs="Arial"/>
        </w:rPr>
        <w:t xml:space="preserve">del arte entre otras. </w:t>
      </w:r>
    </w:p>
    <w:p w14:paraId="5FB1A561" w14:textId="73CA0EB5" w:rsidR="0062189D" w:rsidRPr="0062189D" w:rsidRDefault="0062189D">
      <w:pPr>
        <w:rPr>
          <w:rFonts w:ascii="Arial" w:hAnsi="Arial" w:cs="Arial"/>
          <w:b/>
        </w:rPr>
      </w:pPr>
      <w:r w:rsidRPr="0062189D">
        <w:rPr>
          <w:rFonts w:ascii="Arial" w:hAnsi="Arial" w:cs="Arial"/>
          <w:b/>
        </w:rPr>
        <w:t xml:space="preserve">Objetivo general del Proyecto: </w:t>
      </w:r>
    </w:p>
    <w:p w14:paraId="1D77B409" w14:textId="544849DB" w:rsidR="007A119C" w:rsidRDefault="00BE483A" w:rsidP="004E7A3B">
      <w:pPr>
        <w:jc w:val="both"/>
        <w:rPr>
          <w:rFonts w:ascii="Arial" w:hAnsi="Arial" w:cs="Arial"/>
        </w:rPr>
      </w:pPr>
      <w:r w:rsidRPr="002503DF">
        <w:rPr>
          <w:rFonts w:ascii="Arial" w:hAnsi="Arial" w:cs="Arial"/>
        </w:rPr>
        <w:t>El objetivo general de TRASMAR es aumentar el</w:t>
      </w:r>
      <w:r w:rsidR="007A119C" w:rsidRPr="002503DF">
        <w:rPr>
          <w:rFonts w:ascii="Arial" w:hAnsi="Arial" w:cs="Arial"/>
        </w:rPr>
        <w:t xml:space="preserve"> </w:t>
      </w:r>
      <w:r w:rsidRPr="002503DF">
        <w:rPr>
          <w:rFonts w:ascii="Arial" w:hAnsi="Arial" w:cs="Arial"/>
        </w:rPr>
        <w:t>conocimiento del impacto del trasmallo en hábitats bentónicos sensibles</w:t>
      </w:r>
      <w:r w:rsidR="007A119C" w:rsidRPr="002503DF">
        <w:rPr>
          <w:rFonts w:ascii="Arial" w:hAnsi="Arial" w:cs="Arial"/>
        </w:rPr>
        <w:t xml:space="preserve"> </w:t>
      </w:r>
      <w:r w:rsidRPr="002503DF">
        <w:rPr>
          <w:rFonts w:ascii="Arial" w:hAnsi="Arial" w:cs="Arial"/>
        </w:rPr>
        <w:t xml:space="preserve">y el desarrollo de métodos de mitigación. </w:t>
      </w:r>
      <w:r w:rsidR="007F1B16" w:rsidRPr="002503DF">
        <w:rPr>
          <w:rFonts w:ascii="Arial" w:hAnsi="Arial" w:cs="Arial"/>
        </w:rPr>
        <w:t xml:space="preserve">Para ello, </w:t>
      </w:r>
      <w:r w:rsidRPr="002503DF">
        <w:rPr>
          <w:rFonts w:ascii="Arial" w:hAnsi="Arial" w:cs="Arial"/>
        </w:rPr>
        <w:t>TRASMAR trabajará con el</w:t>
      </w:r>
      <w:r w:rsidR="007A119C" w:rsidRPr="002503DF">
        <w:rPr>
          <w:rFonts w:ascii="Arial" w:hAnsi="Arial" w:cs="Arial"/>
        </w:rPr>
        <w:t xml:space="preserve"> </w:t>
      </w:r>
      <w:r w:rsidRPr="002503DF">
        <w:rPr>
          <w:rFonts w:ascii="Arial" w:hAnsi="Arial" w:cs="Arial"/>
        </w:rPr>
        <w:t xml:space="preserve">sector pesquero y el </w:t>
      </w:r>
      <w:proofErr w:type="spellStart"/>
      <w:r w:rsidR="006F6D9A">
        <w:rPr>
          <w:rFonts w:ascii="Arial" w:hAnsi="Arial" w:cs="Arial"/>
        </w:rPr>
        <w:t>Govern</w:t>
      </w:r>
      <w:proofErr w:type="spellEnd"/>
      <w:r w:rsidR="006F6D9A">
        <w:rPr>
          <w:rFonts w:ascii="Arial" w:hAnsi="Arial" w:cs="Arial"/>
        </w:rPr>
        <w:t xml:space="preserve"> Balear</w:t>
      </w:r>
      <w:r w:rsidRPr="002503DF">
        <w:rPr>
          <w:rFonts w:ascii="Arial" w:hAnsi="Arial" w:cs="Arial"/>
        </w:rPr>
        <w:t xml:space="preserve"> para desarrollar y evaluar</w:t>
      </w:r>
      <w:r w:rsidR="004570F5" w:rsidRPr="002503DF">
        <w:rPr>
          <w:rFonts w:ascii="Arial" w:hAnsi="Arial" w:cs="Arial"/>
        </w:rPr>
        <w:t xml:space="preserve"> </w:t>
      </w:r>
      <w:r w:rsidRPr="002503DF">
        <w:rPr>
          <w:rFonts w:ascii="Arial" w:hAnsi="Arial" w:cs="Arial"/>
        </w:rPr>
        <w:t>estrategias de mitigación para mejorar la sostenibilidad de estas artes</w:t>
      </w:r>
      <w:r w:rsidR="007F1B16" w:rsidRPr="002503DF">
        <w:rPr>
          <w:rFonts w:ascii="Arial" w:hAnsi="Arial" w:cs="Arial"/>
        </w:rPr>
        <w:t xml:space="preserve"> de pesca</w:t>
      </w:r>
      <w:r w:rsidRPr="002503DF">
        <w:rPr>
          <w:rFonts w:ascii="Arial" w:hAnsi="Arial" w:cs="Arial"/>
        </w:rPr>
        <w:t>.</w:t>
      </w:r>
    </w:p>
    <w:p w14:paraId="40AA572F" w14:textId="3593E0CB" w:rsidR="0062189D" w:rsidRPr="0062189D" w:rsidRDefault="0062189D">
      <w:pPr>
        <w:rPr>
          <w:rFonts w:ascii="Arial" w:hAnsi="Arial" w:cs="Arial"/>
          <w:b/>
        </w:rPr>
      </w:pPr>
      <w:r w:rsidRPr="0062189D">
        <w:rPr>
          <w:rFonts w:ascii="Arial" w:hAnsi="Arial" w:cs="Arial"/>
          <w:b/>
        </w:rPr>
        <w:t>Objetivos específicos del Proyecto:</w:t>
      </w:r>
    </w:p>
    <w:p w14:paraId="14427CA9" w14:textId="44766252" w:rsidR="00C03FD0" w:rsidRPr="002503DF" w:rsidRDefault="00BE483A" w:rsidP="004E7A3B">
      <w:pPr>
        <w:jc w:val="both"/>
        <w:rPr>
          <w:rFonts w:ascii="Arial" w:hAnsi="Arial" w:cs="Arial"/>
        </w:rPr>
      </w:pPr>
      <w:r w:rsidRPr="002503DF">
        <w:rPr>
          <w:rFonts w:ascii="Arial" w:hAnsi="Arial" w:cs="Arial"/>
          <w:b/>
        </w:rPr>
        <w:t>Obj</w:t>
      </w:r>
      <w:r w:rsidR="004570F5" w:rsidRPr="002503DF">
        <w:rPr>
          <w:rFonts w:ascii="Arial" w:hAnsi="Arial" w:cs="Arial"/>
          <w:b/>
        </w:rPr>
        <w:t>etivo</w:t>
      </w:r>
      <w:r w:rsidRPr="002503DF">
        <w:rPr>
          <w:rFonts w:ascii="Arial" w:hAnsi="Arial" w:cs="Arial"/>
          <w:b/>
        </w:rPr>
        <w:t xml:space="preserve"> 1. Evaluación de los </w:t>
      </w:r>
      <w:r w:rsidR="00F90A2E">
        <w:rPr>
          <w:rFonts w:ascii="Arial" w:hAnsi="Arial" w:cs="Arial"/>
          <w:b/>
        </w:rPr>
        <w:t>efe</w:t>
      </w:r>
      <w:r w:rsidR="00F90A2E" w:rsidRPr="002503DF">
        <w:rPr>
          <w:rFonts w:ascii="Arial" w:hAnsi="Arial" w:cs="Arial"/>
          <w:b/>
        </w:rPr>
        <w:t xml:space="preserve">ctos </w:t>
      </w:r>
      <w:r w:rsidRPr="002503DF">
        <w:rPr>
          <w:rFonts w:ascii="Arial" w:hAnsi="Arial" w:cs="Arial"/>
          <w:b/>
        </w:rPr>
        <w:t>a corto plazo.</w:t>
      </w:r>
      <w:r w:rsidRPr="002503DF">
        <w:rPr>
          <w:rFonts w:ascii="Arial" w:hAnsi="Arial" w:cs="Arial"/>
        </w:rPr>
        <w:t xml:space="preserve"> La pesca de trasmallo</w:t>
      </w:r>
      <w:r w:rsidR="004570F5" w:rsidRPr="002503DF">
        <w:rPr>
          <w:rFonts w:ascii="Arial" w:hAnsi="Arial" w:cs="Arial"/>
        </w:rPr>
        <w:t xml:space="preserve"> </w:t>
      </w:r>
      <w:r w:rsidRPr="002503DF">
        <w:rPr>
          <w:rFonts w:ascii="Arial" w:hAnsi="Arial" w:cs="Arial"/>
        </w:rPr>
        <w:t>en las Islas Baleares se desarrolla en zonas adyacentes a dos tipos de</w:t>
      </w:r>
      <w:r w:rsidR="004570F5" w:rsidRPr="002503DF">
        <w:rPr>
          <w:rFonts w:ascii="Arial" w:hAnsi="Arial" w:cs="Arial"/>
        </w:rPr>
        <w:t xml:space="preserve"> </w:t>
      </w:r>
      <w:r w:rsidRPr="002503DF">
        <w:rPr>
          <w:rFonts w:ascii="Arial" w:hAnsi="Arial" w:cs="Arial"/>
        </w:rPr>
        <w:t>hábitats incluidos en la Directiva Hábitats, y que por tanto requieren una</w:t>
      </w:r>
      <w:r w:rsidR="00A11C5C" w:rsidRPr="002503DF">
        <w:rPr>
          <w:rFonts w:ascii="Arial" w:hAnsi="Arial" w:cs="Arial"/>
        </w:rPr>
        <w:t xml:space="preserve"> </w:t>
      </w:r>
      <w:r w:rsidRPr="002503DF">
        <w:rPr>
          <w:rFonts w:ascii="Arial" w:hAnsi="Arial" w:cs="Arial"/>
        </w:rPr>
        <w:t xml:space="preserve">gestión específica, </w:t>
      </w:r>
      <w:r w:rsidRPr="004E7A3B">
        <w:rPr>
          <w:rFonts w:ascii="Arial" w:hAnsi="Arial" w:cs="Arial"/>
          <w:i/>
          <w:iCs/>
        </w:rPr>
        <w:t xml:space="preserve">Posidonia </w:t>
      </w:r>
      <w:proofErr w:type="spellStart"/>
      <w:r w:rsidRPr="004E7A3B">
        <w:rPr>
          <w:rFonts w:ascii="Arial" w:hAnsi="Arial" w:cs="Arial"/>
          <w:i/>
          <w:iCs/>
        </w:rPr>
        <w:t>oceanic</w:t>
      </w:r>
      <w:r w:rsidR="004570F5" w:rsidRPr="004E7A3B">
        <w:rPr>
          <w:rFonts w:ascii="Arial" w:hAnsi="Arial" w:cs="Arial"/>
          <w:i/>
          <w:iCs/>
        </w:rPr>
        <w:t>a</w:t>
      </w:r>
      <w:proofErr w:type="spellEnd"/>
      <w:r w:rsidR="004570F5" w:rsidRPr="002503DF">
        <w:rPr>
          <w:rFonts w:ascii="Arial" w:hAnsi="Arial" w:cs="Arial"/>
        </w:rPr>
        <w:t xml:space="preserve"> y arrecifes </w:t>
      </w:r>
      <w:proofErr w:type="spellStart"/>
      <w:r w:rsidR="004570F5" w:rsidRPr="002503DF">
        <w:rPr>
          <w:rFonts w:ascii="Arial" w:hAnsi="Arial" w:cs="Arial"/>
        </w:rPr>
        <w:t>biogénicos</w:t>
      </w:r>
      <w:proofErr w:type="spellEnd"/>
      <w:r w:rsidR="004570F5" w:rsidRPr="002503DF">
        <w:rPr>
          <w:rFonts w:ascii="Arial" w:hAnsi="Arial" w:cs="Arial"/>
        </w:rPr>
        <w:t xml:space="preserve"> -</w:t>
      </w:r>
      <w:proofErr w:type="spellStart"/>
      <w:r w:rsidR="00F90A2E" w:rsidRPr="002503DF">
        <w:rPr>
          <w:rFonts w:ascii="Arial" w:hAnsi="Arial" w:cs="Arial"/>
        </w:rPr>
        <w:t>ma</w:t>
      </w:r>
      <w:r w:rsidR="00F90A2E">
        <w:rPr>
          <w:rFonts w:ascii="Arial" w:hAnsi="Arial" w:cs="Arial"/>
        </w:rPr>
        <w:t>ë</w:t>
      </w:r>
      <w:r w:rsidR="00F90A2E" w:rsidRPr="002503DF">
        <w:rPr>
          <w:rFonts w:ascii="Arial" w:hAnsi="Arial" w:cs="Arial"/>
        </w:rPr>
        <w:t>rl</w:t>
      </w:r>
      <w:proofErr w:type="spellEnd"/>
      <w:r w:rsidRPr="002503DF">
        <w:rPr>
          <w:rFonts w:ascii="Arial" w:hAnsi="Arial" w:cs="Arial"/>
        </w:rPr>
        <w:t>.</w:t>
      </w:r>
      <w:r w:rsidR="004570F5" w:rsidRPr="002503DF">
        <w:rPr>
          <w:rFonts w:ascii="Arial" w:hAnsi="Arial" w:cs="Arial"/>
        </w:rPr>
        <w:t xml:space="preserve"> </w:t>
      </w:r>
      <w:r w:rsidRPr="002503DF">
        <w:rPr>
          <w:rFonts w:ascii="Arial" w:hAnsi="Arial" w:cs="Arial"/>
        </w:rPr>
        <w:t>TRASMAR evaluará el impacto del trasmallo sobre estos hábitats y su</w:t>
      </w:r>
      <w:r w:rsidR="007A119C" w:rsidRPr="002503DF">
        <w:rPr>
          <w:rFonts w:ascii="Arial" w:hAnsi="Arial" w:cs="Arial"/>
        </w:rPr>
        <w:t xml:space="preserve"> </w:t>
      </w:r>
      <w:r w:rsidRPr="002503DF">
        <w:rPr>
          <w:rFonts w:ascii="Arial" w:hAnsi="Arial" w:cs="Arial"/>
        </w:rPr>
        <w:t>biota asociada. Para ello se utilizará una combinación de técnicas de</w:t>
      </w:r>
      <w:r w:rsidR="004570F5" w:rsidRPr="002503DF">
        <w:rPr>
          <w:rFonts w:ascii="Arial" w:hAnsi="Arial" w:cs="Arial"/>
        </w:rPr>
        <w:t xml:space="preserve"> </w:t>
      </w:r>
      <w:r w:rsidRPr="002503DF">
        <w:rPr>
          <w:rFonts w:ascii="Arial" w:hAnsi="Arial" w:cs="Arial"/>
        </w:rPr>
        <w:t xml:space="preserve">video y </w:t>
      </w:r>
      <w:r w:rsidR="00026D2F">
        <w:rPr>
          <w:rFonts w:ascii="Arial" w:hAnsi="Arial" w:cs="Arial"/>
        </w:rPr>
        <w:t>sensores de movimiento</w:t>
      </w:r>
      <w:r w:rsidRPr="002503DF">
        <w:rPr>
          <w:rFonts w:ascii="Arial" w:hAnsi="Arial" w:cs="Arial"/>
        </w:rPr>
        <w:t xml:space="preserve">. </w:t>
      </w:r>
    </w:p>
    <w:p w14:paraId="55B52C7F" w14:textId="73D11AA4" w:rsidR="002615B8" w:rsidRPr="002503DF" w:rsidRDefault="00C03FD0" w:rsidP="004E7A3B">
      <w:pPr>
        <w:jc w:val="both"/>
        <w:rPr>
          <w:rFonts w:ascii="Arial" w:hAnsi="Arial" w:cs="Arial"/>
        </w:rPr>
      </w:pPr>
      <w:r w:rsidRPr="002503DF">
        <w:rPr>
          <w:rFonts w:ascii="Arial" w:hAnsi="Arial" w:cs="Arial"/>
          <w:b/>
        </w:rPr>
        <w:t>Objetivo 2</w:t>
      </w:r>
      <w:r w:rsidR="00FE7151" w:rsidRPr="002503DF">
        <w:rPr>
          <w:rFonts w:ascii="Arial" w:hAnsi="Arial" w:cs="Arial"/>
          <w:b/>
        </w:rPr>
        <w:t>.</w:t>
      </w:r>
      <w:r w:rsidR="00BE483A" w:rsidRPr="002503DF">
        <w:rPr>
          <w:rFonts w:ascii="Arial" w:hAnsi="Arial" w:cs="Arial"/>
        </w:rPr>
        <w:t xml:space="preserve"> </w:t>
      </w:r>
      <w:r w:rsidR="00BE483A" w:rsidRPr="002503DF">
        <w:rPr>
          <w:rFonts w:ascii="Arial" w:hAnsi="Arial" w:cs="Arial"/>
          <w:b/>
        </w:rPr>
        <w:t xml:space="preserve">Evaluación de los </w:t>
      </w:r>
      <w:r w:rsidR="00783868">
        <w:rPr>
          <w:rFonts w:ascii="Arial" w:hAnsi="Arial" w:cs="Arial"/>
          <w:b/>
        </w:rPr>
        <w:t>efe</w:t>
      </w:r>
      <w:r w:rsidR="00783868" w:rsidRPr="002503DF">
        <w:rPr>
          <w:rFonts w:ascii="Arial" w:hAnsi="Arial" w:cs="Arial"/>
          <w:b/>
        </w:rPr>
        <w:t xml:space="preserve">ctos </w:t>
      </w:r>
      <w:r w:rsidR="00BE483A" w:rsidRPr="002503DF">
        <w:rPr>
          <w:rFonts w:ascii="Arial" w:hAnsi="Arial" w:cs="Arial"/>
          <w:b/>
        </w:rPr>
        <w:t>a largo plazo sobre arrecifes</w:t>
      </w:r>
      <w:r w:rsidR="00BE483A" w:rsidRPr="002503DF">
        <w:rPr>
          <w:rFonts w:ascii="Arial" w:hAnsi="Arial" w:cs="Arial"/>
        </w:rPr>
        <w:t>. Para entender los impactos a largo plazo, TRASMAR evaluará</w:t>
      </w:r>
      <w:r w:rsidRPr="002503DF">
        <w:rPr>
          <w:rFonts w:ascii="Arial" w:hAnsi="Arial" w:cs="Arial"/>
        </w:rPr>
        <w:t xml:space="preserve"> </w:t>
      </w:r>
      <w:r w:rsidR="00BE483A" w:rsidRPr="002503DF">
        <w:rPr>
          <w:rFonts w:ascii="Arial" w:hAnsi="Arial" w:cs="Arial"/>
        </w:rPr>
        <w:t xml:space="preserve">comparativamente el estado de zonas de </w:t>
      </w:r>
      <w:proofErr w:type="spellStart"/>
      <w:r w:rsidR="00BE483A" w:rsidRPr="002503DF">
        <w:rPr>
          <w:rFonts w:ascii="Arial" w:hAnsi="Arial" w:cs="Arial"/>
        </w:rPr>
        <w:t>ma</w:t>
      </w:r>
      <w:r w:rsidR="00783868">
        <w:rPr>
          <w:rFonts w:ascii="Arial" w:hAnsi="Arial" w:cs="Arial"/>
        </w:rPr>
        <w:t>ë</w:t>
      </w:r>
      <w:r w:rsidR="00BE483A" w:rsidRPr="002503DF">
        <w:rPr>
          <w:rFonts w:ascii="Arial" w:hAnsi="Arial" w:cs="Arial"/>
        </w:rPr>
        <w:t>rl</w:t>
      </w:r>
      <w:proofErr w:type="spellEnd"/>
      <w:r w:rsidR="00BE483A" w:rsidRPr="002503DF">
        <w:rPr>
          <w:rFonts w:ascii="Arial" w:hAnsi="Arial" w:cs="Arial"/>
        </w:rPr>
        <w:t xml:space="preserve"> sometidas a diferentes</w:t>
      </w:r>
      <w:r w:rsidRPr="002503DF">
        <w:rPr>
          <w:rFonts w:ascii="Arial" w:hAnsi="Arial" w:cs="Arial"/>
        </w:rPr>
        <w:t xml:space="preserve"> </w:t>
      </w:r>
      <w:r w:rsidR="00BE483A" w:rsidRPr="002503DF">
        <w:rPr>
          <w:rFonts w:ascii="Arial" w:hAnsi="Arial" w:cs="Arial"/>
        </w:rPr>
        <w:t>niveles de esfuerzo pesquero</w:t>
      </w:r>
      <w:r w:rsidR="007C3F1B" w:rsidRPr="007C3F1B">
        <w:rPr>
          <w:rFonts w:ascii="Arial" w:hAnsi="Arial" w:cs="Arial"/>
        </w:rPr>
        <w:t xml:space="preserve"> </w:t>
      </w:r>
      <w:r w:rsidR="007C3F1B" w:rsidRPr="002503DF">
        <w:rPr>
          <w:rFonts w:ascii="Arial" w:hAnsi="Arial" w:cs="Arial"/>
        </w:rPr>
        <w:t>mediante un sistema de video submarino remolcado</w:t>
      </w:r>
      <w:r w:rsidR="00BE483A" w:rsidRPr="002503DF">
        <w:rPr>
          <w:rFonts w:ascii="Arial" w:hAnsi="Arial" w:cs="Arial"/>
        </w:rPr>
        <w:t>. Para la localización de zonas específicas</w:t>
      </w:r>
      <w:r w:rsidRPr="002503DF">
        <w:rPr>
          <w:rFonts w:ascii="Arial" w:hAnsi="Arial" w:cs="Arial"/>
        </w:rPr>
        <w:t xml:space="preserve"> </w:t>
      </w:r>
      <w:r w:rsidR="00BE483A" w:rsidRPr="002503DF">
        <w:rPr>
          <w:rFonts w:ascii="Arial" w:hAnsi="Arial" w:cs="Arial"/>
        </w:rPr>
        <w:t>que representen un gradiente de intensidad pesquera, se recurrirá al</w:t>
      </w:r>
      <w:r w:rsidR="007A119C" w:rsidRPr="002503DF">
        <w:rPr>
          <w:rFonts w:ascii="Arial" w:hAnsi="Arial" w:cs="Arial"/>
        </w:rPr>
        <w:t xml:space="preserve"> </w:t>
      </w:r>
      <w:r w:rsidR="00BE483A" w:rsidRPr="002503DF">
        <w:rPr>
          <w:rFonts w:ascii="Arial" w:hAnsi="Arial" w:cs="Arial"/>
        </w:rPr>
        <w:t>conocimiento tradicional de pescadores a través de un</w:t>
      </w:r>
      <w:r w:rsidR="007C3F1B">
        <w:rPr>
          <w:rFonts w:ascii="Arial" w:hAnsi="Arial" w:cs="Arial"/>
        </w:rPr>
        <w:t>a encuesta</w:t>
      </w:r>
      <w:r w:rsidR="002615B8" w:rsidRPr="002503DF">
        <w:rPr>
          <w:rFonts w:ascii="Arial" w:hAnsi="Arial" w:cs="Arial"/>
        </w:rPr>
        <w:t>.</w:t>
      </w:r>
    </w:p>
    <w:p w14:paraId="2278DA75" w14:textId="41E7237C" w:rsidR="005252F5" w:rsidRPr="002503DF" w:rsidRDefault="00FE7151" w:rsidP="004E7A3B">
      <w:pPr>
        <w:jc w:val="both"/>
        <w:rPr>
          <w:rFonts w:ascii="Arial" w:hAnsi="Arial" w:cs="Arial"/>
        </w:rPr>
      </w:pPr>
      <w:r w:rsidRPr="002503DF">
        <w:rPr>
          <w:rFonts w:ascii="Arial" w:hAnsi="Arial" w:cs="Arial"/>
          <w:b/>
        </w:rPr>
        <w:t>Objetivo</w:t>
      </w:r>
      <w:r w:rsidR="00BE483A" w:rsidRPr="002503DF">
        <w:rPr>
          <w:rFonts w:ascii="Arial" w:hAnsi="Arial" w:cs="Arial"/>
          <w:b/>
        </w:rPr>
        <w:t xml:space="preserve"> 3. Desarrollo colaborativo de estrategias de mitigación.</w:t>
      </w:r>
      <w:r w:rsidR="00BE483A" w:rsidRPr="002503DF">
        <w:rPr>
          <w:rFonts w:ascii="Arial" w:hAnsi="Arial" w:cs="Arial"/>
        </w:rPr>
        <w:t xml:space="preserve"> Se</w:t>
      </w:r>
      <w:r w:rsidRPr="002503DF">
        <w:rPr>
          <w:rFonts w:ascii="Arial" w:hAnsi="Arial" w:cs="Arial"/>
        </w:rPr>
        <w:t xml:space="preserve"> </w:t>
      </w:r>
      <w:r w:rsidR="00BE483A" w:rsidRPr="002503DF">
        <w:rPr>
          <w:rFonts w:ascii="Arial" w:hAnsi="Arial" w:cs="Arial"/>
        </w:rPr>
        <w:t>realizarán talleres participativos entre pescadores, científicos y</w:t>
      </w:r>
      <w:r w:rsidR="007A119C" w:rsidRPr="002503DF">
        <w:rPr>
          <w:rFonts w:ascii="Arial" w:hAnsi="Arial" w:cs="Arial"/>
        </w:rPr>
        <w:t xml:space="preserve"> </w:t>
      </w:r>
      <w:r w:rsidR="00BE483A" w:rsidRPr="002503DF">
        <w:rPr>
          <w:rFonts w:ascii="Arial" w:hAnsi="Arial" w:cs="Arial"/>
        </w:rPr>
        <w:t xml:space="preserve">representantes del </w:t>
      </w:r>
      <w:proofErr w:type="spellStart"/>
      <w:r w:rsidR="00783868">
        <w:rPr>
          <w:rFonts w:ascii="Arial" w:hAnsi="Arial" w:cs="Arial"/>
        </w:rPr>
        <w:t>Govern</w:t>
      </w:r>
      <w:proofErr w:type="spellEnd"/>
      <w:r w:rsidR="00783868">
        <w:rPr>
          <w:rFonts w:ascii="Arial" w:hAnsi="Arial" w:cs="Arial"/>
        </w:rPr>
        <w:t xml:space="preserve"> Balear</w:t>
      </w:r>
      <w:r w:rsidR="00BE483A" w:rsidRPr="002503DF">
        <w:rPr>
          <w:rFonts w:ascii="Arial" w:hAnsi="Arial" w:cs="Arial"/>
        </w:rPr>
        <w:t xml:space="preserve"> en los que se presentarán los</w:t>
      </w:r>
      <w:r w:rsidRPr="002503DF">
        <w:rPr>
          <w:rFonts w:ascii="Arial" w:hAnsi="Arial" w:cs="Arial"/>
        </w:rPr>
        <w:t xml:space="preserve"> </w:t>
      </w:r>
      <w:r w:rsidR="00BE483A" w:rsidRPr="002503DF">
        <w:rPr>
          <w:rFonts w:ascii="Arial" w:hAnsi="Arial" w:cs="Arial"/>
        </w:rPr>
        <w:t xml:space="preserve">resultados de los </w:t>
      </w:r>
      <w:r w:rsidR="00BE483A" w:rsidRPr="002503DF">
        <w:rPr>
          <w:rFonts w:ascii="Arial" w:hAnsi="Arial" w:cs="Arial"/>
          <w:b/>
        </w:rPr>
        <w:t>Obj1-2</w:t>
      </w:r>
      <w:r w:rsidR="00BE483A" w:rsidRPr="002503DF">
        <w:rPr>
          <w:rFonts w:ascii="Arial" w:hAnsi="Arial" w:cs="Arial"/>
        </w:rPr>
        <w:t xml:space="preserve"> y se debatirán posibles estrategias </w:t>
      </w:r>
      <w:r w:rsidRPr="002503DF">
        <w:rPr>
          <w:rFonts w:ascii="Arial" w:hAnsi="Arial" w:cs="Arial"/>
        </w:rPr>
        <w:t>de mitigación</w:t>
      </w:r>
      <w:r w:rsidR="00BE483A" w:rsidRPr="002503DF">
        <w:rPr>
          <w:rFonts w:ascii="Arial" w:hAnsi="Arial" w:cs="Arial"/>
        </w:rPr>
        <w:t xml:space="preserve"> del impacto. Las estrategias sugeridas por los</w:t>
      </w:r>
      <w:r w:rsidR="007A119C" w:rsidRPr="002503DF">
        <w:rPr>
          <w:rFonts w:ascii="Arial" w:hAnsi="Arial" w:cs="Arial"/>
        </w:rPr>
        <w:t xml:space="preserve"> </w:t>
      </w:r>
      <w:r w:rsidR="00BE483A" w:rsidRPr="002503DF">
        <w:rPr>
          <w:rFonts w:ascii="Arial" w:hAnsi="Arial" w:cs="Arial"/>
        </w:rPr>
        <w:t>participantes de los talleres se discutirán en función de su efectividad,</w:t>
      </w:r>
      <w:r w:rsidRPr="002503DF">
        <w:rPr>
          <w:rFonts w:ascii="Arial" w:hAnsi="Arial" w:cs="Arial"/>
        </w:rPr>
        <w:t xml:space="preserve"> </w:t>
      </w:r>
      <w:r w:rsidR="00BE483A" w:rsidRPr="002503DF">
        <w:rPr>
          <w:rFonts w:ascii="Arial" w:hAnsi="Arial" w:cs="Arial"/>
        </w:rPr>
        <w:t>viabilidad, cumplimiento y coste, y serán priorizadas por los</w:t>
      </w:r>
      <w:r w:rsidR="007A119C" w:rsidRPr="002503DF">
        <w:rPr>
          <w:rFonts w:ascii="Arial" w:hAnsi="Arial" w:cs="Arial"/>
        </w:rPr>
        <w:t xml:space="preserve"> </w:t>
      </w:r>
      <w:r w:rsidR="00BE483A" w:rsidRPr="002503DF">
        <w:rPr>
          <w:rFonts w:ascii="Arial" w:hAnsi="Arial" w:cs="Arial"/>
        </w:rPr>
        <w:t>participantes. Al final del proyecto se realizará</w:t>
      </w:r>
      <w:r w:rsidR="007A119C" w:rsidRPr="002503DF">
        <w:rPr>
          <w:rFonts w:ascii="Arial" w:hAnsi="Arial" w:cs="Arial"/>
        </w:rPr>
        <w:t xml:space="preserve"> </w:t>
      </w:r>
      <w:r w:rsidR="00BE483A" w:rsidRPr="002503DF">
        <w:rPr>
          <w:rFonts w:ascii="Arial" w:hAnsi="Arial" w:cs="Arial"/>
        </w:rPr>
        <w:t>un segundo taller para presentar los resultados experimentales de</w:t>
      </w:r>
      <w:r w:rsidR="007A119C" w:rsidRPr="002503DF">
        <w:rPr>
          <w:rFonts w:ascii="Arial" w:hAnsi="Arial" w:cs="Arial"/>
        </w:rPr>
        <w:t xml:space="preserve"> </w:t>
      </w:r>
      <w:r w:rsidR="00BE483A" w:rsidRPr="002503DF">
        <w:rPr>
          <w:rFonts w:ascii="Arial" w:hAnsi="Arial" w:cs="Arial"/>
        </w:rPr>
        <w:t>las estrategias de mitigación, teniendo en cuenta las</w:t>
      </w:r>
      <w:r w:rsidR="0046601E" w:rsidRPr="002503DF">
        <w:rPr>
          <w:rFonts w:ascii="Arial" w:hAnsi="Arial" w:cs="Arial"/>
        </w:rPr>
        <w:t xml:space="preserve"> </w:t>
      </w:r>
      <w:r w:rsidR="00BE483A" w:rsidRPr="002503DF">
        <w:rPr>
          <w:rFonts w:ascii="Arial" w:hAnsi="Arial" w:cs="Arial"/>
        </w:rPr>
        <w:t>experiencias de los pescadores</w:t>
      </w:r>
      <w:r w:rsidR="003E1F84" w:rsidRPr="002503DF">
        <w:rPr>
          <w:rFonts w:ascii="Arial" w:hAnsi="Arial" w:cs="Arial"/>
        </w:rPr>
        <w:t xml:space="preserve">. </w:t>
      </w:r>
      <w:r w:rsidR="007C3F1B" w:rsidRPr="002503DF">
        <w:rPr>
          <w:rFonts w:ascii="Arial" w:hAnsi="Arial" w:cs="Arial"/>
        </w:rPr>
        <w:t>Además,</w:t>
      </w:r>
      <w:r w:rsidR="003E1F84" w:rsidRPr="002503DF">
        <w:rPr>
          <w:rFonts w:ascii="Arial" w:hAnsi="Arial" w:cs="Arial"/>
        </w:rPr>
        <w:t xml:space="preserve"> se</w:t>
      </w:r>
      <w:r w:rsidR="00BE483A" w:rsidRPr="002503DF">
        <w:rPr>
          <w:rFonts w:ascii="Arial" w:hAnsi="Arial" w:cs="Arial"/>
        </w:rPr>
        <w:t xml:space="preserve"> gene</w:t>
      </w:r>
      <w:r w:rsidR="006A6D57">
        <w:rPr>
          <w:rFonts w:ascii="Arial" w:hAnsi="Arial" w:cs="Arial"/>
        </w:rPr>
        <w:t>ra</w:t>
      </w:r>
      <w:r w:rsidR="00BE483A" w:rsidRPr="002503DF">
        <w:rPr>
          <w:rFonts w:ascii="Arial" w:hAnsi="Arial" w:cs="Arial"/>
        </w:rPr>
        <w:t>r</w:t>
      </w:r>
      <w:r w:rsidR="003E1F84" w:rsidRPr="002503DF">
        <w:rPr>
          <w:rFonts w:ascii="Arial" w:hAnsi="Arial" w:cs="Arial"/>
        </w:rPr>
        <w:t>á</w:t>
      </w:r>
      <w:r w:rsidR="00BE483A" w:rsidRPr="002503DF">
        <w:rPr>
          <w:rFonts w:ascii="Arial" w:hAnsi="Arial" w:cs="Arial"/>
        </w:rPr>
        <w:t xml:space="preserve"> </w:t>
      </w:r>
      <w:r w:rsidR="00FF1C29" w:rsidRPr="002503DF">
        <w:rPr>
          <w:rFonts w:ascii="Arial" w:hAnsi="Arial" w:cs="Arial"/>
        </w:rPr>
        <w:t xml:space="preserve">una guía de buenas prácticas </w:t>
      </w:r>
      <w:r w:rsidR="00C65F1A" w:rsidRPr="002503DF">
        <w:rPr>
          <w:rFonts w:ascii="Arial" w:hAnsi="Arial" w:cs="Arial"/>
        </w:rPr>
        <w:t>que permita</w:t>
      </w:r>
      <w:r w:rsidR="00BE483A" w:rsidRPr="002503DF">
        <w:rPr>
          <w:rFonts w:ascii="Arial" w:hAnsi="Arial" w:cs="Arial"/>
        </w:rPr>
        <w:t xml:space="preserve"> contribuir</w:t>
      </w:r>
      <w:r w:rsidR="007A119C" w:rsidRPr="002503DF">
        <w:rPr>
          <w:rFonts w:ascii="Arial" w:hAnsi="Arial" w:cs="Arial"/>
        </w:rPr>
        <w:t xml:space="preserve"> </w:t>
      </w:r>
      <w:r w:rsidR="00BE483A" w:rsidRPr="002503DF">
        <w:rPr>
          <w:rFonts w:ascii="Arial" w:hAnsi="Arial" w:cs="Arial"/>
        </w:rPr>
        <w:t xml:space="preserve">a la toma de decisiones sobre la mejor manera de mitigar el </w:t>
      </w:r>
      <w:r w:rsidR="00164AA9">
        <w:rPr>
          <w:rFonts w:ascii="Arial" w:hAnsi="Arial" w:cs="Arial"/>
        </w:rPr>
        <w:t>efe</w:t>
      </w:r>
      <w:r w:rsidR="00164AA9" w:rsidRPr="002503DF">
        <w:rPr>
          <w:rFonts w:ascii="Arial" w:hAnsi="Arial" w:cs="Arial"/>
        </w:rPr>
        <w:t xml:space="preserve">cto </w:t>
      </w:r>
      <w:r w:rsidR="00BE483A" w:rsidRPr="002503DF">
        <w:rPr>
          <w:rFonts w:ascii="Arial" w:hAnsi="Arial" w:cs="Arial"/>
        </w:rPr>
        <w:t>de</w:t>
      </w:r>
      <w:r w:rsidR="0046601E" w:rsidRPr="002503DF">
        <w:rPr>
          <w:rFonts w:ascii="Arial" w:hAnsi="Arial" w:cs="Arial"/>
        </w:rPr>
        <w:t xml:space="preserve"> </w:t>
      </w:r>
      <w:r w:rsidR="00C65F1A" w:rsidRPr="002503DF">
        <w:rPr>
          <w:rFonts w:ascii="Arial" w:hAnsi="Arial" w:cs="Arial"/>
        </w:rPr>
        <w:t>las redes de trasmallo</w:t>
      </w:r>
      <w:r w:rsidR="00BE483A" w:rsidRPr="002503DF">
        <w:rPr>
          <w:rFonts w:ascii="Arial" w:hAnsi="Arial" w:cs="Arial"/>
        </w:rPr>
        <w:t xml:space="preserve">. </w:t>
      </w:r>
    </w:p>
    <w:p w14:paraId="3CEC41D3" w14:textId="4A604CD6" w:rsidR="003E5792" w:rsidRDefault="005252F5" w:rsidP="004E7A3B">
      <w:pPr>
        <w:jc w:val="both"/>
        <w:rPr>
          <w:rFonts w:ascii="Arial" w:hAnsi="Arial" w:cs="Arial"/>
        </w:rPr>
      </w:pPr>
      <w:r w:rsidRPr="002503DF">
        <w:rPr>
          <w:rFonts w:ascii="Arial" w:hAnsi="Arial" w:cs="Arial"/>
          <w:b/>
        </w:rPr>
        <w:t>Objetivo 4</w:t>
      </w:r>
      <w:r w:rsidR="00BE483A" w:rsidRPr="002503DF">
        <w:rPr>
          <w:rFonts w:ascii="Arial" w:hAnsi="Arial" w:cs="Arial"/>
          <w:b/>
        </w:rPr>
        <w:t>. Evaluación de las estrategias de mitigación</w:t>
      </w:r>
      <w:r w:rsidR="00BE483A" w:rsidRPr="002503DF">
        <w:rPr>
          <w:rFonts w:ascii="Arial" w:hAnsi="Arial" w:cs="Arial"/>
        </w:rPr>
        <w:t>. Se evaluarán las</w:t>
      </w:r>
      <w:r w:rsidR="007A119C" w:rsidRPr="002503DF">
        <w:rPr>
          <w:rFonts w:ascii="Arial" w:hAnsi="Arial" w:cs="Arial"/>
        </w:rPr>
        <w:t xml:space="preserve"> </w:t>
      </w:r>
      <w:r w:rsidR="00BE483A" w:rsidRPr="002503DF">
        <w:rPr>
          <w:rFonts w:ascii="Arial" w:hAnsi="Arial" w:cs="Arial"/>
        </w:rPr>
        <w:t xml:space="preserve">modificaciones </w:t>
      </w:r>
      <w:r w:rsidR="00C65F1A" w:rsidRPr="002503DF">
        <w:rPr>
          <w:rFonts w:ascii="Arial" w:hAnsi="Arial" w:cs="Arial"/>
        </w:rPr>
        <w:t>propuestas en el</w:t>
      </w:r>
      <w:r w:rsidR="00BE483A" w:rsidRPr="002503DF">
        <w:rPr>
          <w:rFonts w:ascii="Arial" w:hAnsi="Arial" w:cs="Arial"/>
        </w:rPr>
        <w:t xml:space="preserve"> </w:t>
      </w:r>
      <w:r w:rsidR="00BE483A" w:rsidRPr="002503DF">
        <w:rPr>
          <w:rFonts w:ascii="Arial" w:hAnsi="Arial" w:cs="Arial"/>
          <w:b/>
        </w:rPr>
        <w:t>Obj3</w:t>
      </w:r>
      <w:r w:rsidR="00BE483A" w:rsidRPr="002503DF">
        <w:rPr>
          <w:rFonts w:ascii="Arial" w:hAnsi="Arial" w:cs="Arial"/>
        </w:rPr>
        <w:t xml:space="preserve">, y su efectividad para reducir el impacto </w:t>
      </w:r>
      <w:r w:rsidR="00FF1C29" w:rsidRPr="002503DF">
        <w:rPr>
          <w:rFonts w:ascii="Arial" w:hAnsi="Arial" w:cs="Arial"/>
        </w:rPr>
        <w:t>en hábitats</w:t>
      </w:r>
      <w:r w:rsidR="00BE483A" w:rsidRPr="002503DF">
        <w:rPr>
          <w:rFonts w:ascii="Arial" w:hAnsi="Arial" w:cs="Arial"/>
        </w:rPr>
        <w:t xml:space="preserve"> y comunidades y sobre el descarte de organismos. </w:t>
      </w:r>
      <w:r w:rsidR="006A6D57">
        <w:rPr>
          <w:rFonts w:ascii="Arial" w:hAnsi="Arial" w:cs="Arial"/>
        </w:rPr>
        <w:t>A</w:t>
      </w:r>
      <w:r w:rsidR="00BE483A" w:rsidRPr="002503DF">
        <w:rPr>
          <w:rFonts w:ascii="Arial" w:hAnsi="Arial" w:cs="Arial"/>
        </w:rPr>
        <w:t xml:space="preserve">demás, se proporcionará </w:t>
      </w:r>
      <w:r w:rsidR="0091428E" w:rsidRPr="002503DF">
        <w:rPr>
          <w:rFonts w:ascii="Arial" w:hAnsi="Arial" w:cs="Arial"/>
        </w:rPr>
        <w:t xml:space="preserve">redes </w:t>
      </w:r>
      <w:r w:rsidR="00BE483A" w:rsidRPr="002503DF">
        <w:rPr>
          <w:rFonts w:ascii="Arial" w:hAnsi="Arial" w:cs="Arial"/>
        </w:rPr>
        <w:t>de cada modificación para que voluntarios del sector puedan</w:t>
      </w:r>
      <w:r w:rsidR="007A119C" w:rsidRPr="002503DF">
        <w:rPr>
          <w:rFonts w:ascii="Arial" w:hAnsi="Arial" w:cs="Arial"/>
        </w:rPr>
        <w:t xml:space="preserve"> </w:t>
      </w:r>
      <w:r w:rsidR="00BE483A" w:rsidRPr="002503DF">
        <w:rPr>
          <w:rFonts w:ascii="Arial" w:hAnsi="Arial" w:cs="Arial"/>
        </w:rPr>
        <w:t>probarlas proporcionando</w:t>
      </w:r>
      <w:r w:rsidR="009114BB" w:rsidRPr="002503DF">
        <w:rPr>
          <w:rFonts w:ascii="Arial" w:hAnsi="Arial" w:cs="Arial"/>
        </w:rPr>
        <w:t xml:space="preserve"> datos respecto a su viabilidad. </w:t>
      </w:r>
      <w:r w:rsidR="007A119C" w:rsidRPr="002503DF">
        <w:rPr>
          <w:rFonts w:ascii="Arial" w:hAnsi="Arial" w:cs="Arial"/>
        </w:rPr>
        <w:t xml:space="preserve">Los resultados del proyecto serán resumidos en un informe público que se difundirá a </w:t>
      </w:r>
      <w:r w:rsidR="0091428E" w:rsidRPr="002503DF">
        <w:rPr>
          <w:rFonts w:ascii="Arial" w:hAnsi="Arial" w:cs="Arial"/>
        </w:rPr>
        <w:t>los principales interesados</w:t>
      </w:r>
      <w:r w:rsidR="00C65F1A" w:rsidRPr="002503DF">
        <w:rPr>
          <w:rFonts w:ascii="Arial" w:hAnsi="Arial" w:cs="Arial"/>
        </w:rPr>
        <w:t>.</w:t>
      </w:r>
    </w:p>
    <w:p w14:paraId="6B707B5E" w14:textId="77777777" w:rsidR="006D542F" w:rsidRDefault="006D542F" w:rsidP="004E7A3B">
      <w:pPr>
        <w:jc w:val="both"/>
        <w:rPr>
          <w:rFonts w:ascii="Arial" w:hAnsi="Arial" w:cs="Arial"/>
        </w:rPr>
      </w:pPr>
    </w:p>
    <w:p w14:paraId="539F3F98" w14:textId="78193863" w:rsidR="00B1602A" w:rsidRDefault="00B1602A" w:rsidP="00BC319F">
      <w:pPr>
        <w:rPr>
          <w:rFonts w:ascii="Arial" w:hAnsi="Arial" w:cs="Arial"/>
          <w:b/>
        </w:rPr>
      </w:pPr>
      <w:r w:rsidRPr="00B1602A">
        <w:rPr>
          <w:rFonts w:ascii="Arial" w:hAnsi="Arial" w:cs="Arial"/>
          <w:b/>
        </w:rPr>
        <w:lastRenderedPageBreak/>
        <w:t>Participación en el Proyecto:</w:t>
      </w:r>
    </w:p>
    <w:p w14:paraId="04489EE8" w14:textId="29695EA3" w:rsidR="00F7580D" w:rsidRPr="00B1602A" w:rsidRDefault="00B1602A" w:rsidP="004E7A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Todos </w:t>
      </w:r>
      <w:r w:rsidR="00C95DD5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profesionales del sector pesquero, </w:t>
      </w:r>
      <w:r w:rsidR="00D21B84">
        <w:rPr>
          <w:rFonts w:ascii="Arial" w:hAnsi="Arial" w:cs="Arial"/>
        </w:rPr>
        <w:t>de la administración pública</w:t>
      </w:r>
      <w:r w:rsidR="004E7A3B">
        <w:rPr>
          <w:rFonts w:ascii="Arial" w:hAnsi="Arial" w:cs="Arial"/>
        </w:rPr>
        <w:t xml:space="preserve"> (</w:t>
      </w:r>
      <w:r w:rsidR="00D21B84">
        <w:rPr>
          <w:rFonts w:ascii="Arial" w:hAnsi="Arial" w:cs="Arial"/>
        </w:rPr>
        <w:t xml:space="preserve">técnicos de la </w:t>
      </w:r>
      <w:proofErr w:type="spellStart"/>
      <w:r w:rsidR="00D21B84">
        <w:rPr>
          <w:rFonts w:ascii="Arial" w:hAnsi="Arial" w:cs="Arial"/>
        </w:rPr>
        <w:t>Direcció</w:t>
      </w:r>
      <w:proofErr w:type="spellEnd"/>
      <w:r w:rsidR="00D21B84">
        <w:rPr>
          <w:rFonts w:ascii="Arial" w:hAnsi="Arial" w:cs="Arial"/>
        </w:rPr>
        <w:t xml:space="preserve"> General de Pesca, personal de las Reservas Marinas</w:t>
      </w:r>
      <w:r w:rsidR="004E7A3B">
        <w:rPr>
          <w:rFonts w:ascii="Arial" w:hAnsi="Arial" w:cs="Arial"/>
        </w:rPr>
        <w:t xml:space="preserve">, </w:t>
      </w:r>
      <w:r w:rsidR="006D542F">
        <w:rPr>
          <w:rFonts w:ascii="Arial" w:hAnsi="Arial" w:cs="Arial"/>
        </w:rPr>
        <w:t>etc.</w:t>
      </w:r>
      <w:r w:rsidR="004E7A3B">
        <w:rPr>
          <w:rFonts w:ascii="Arial" w:hAnsi="Arial" w:cs="Arial"/>
        </w:rPr>
        <w:t>)</w:t>
      </w:r>
      <w:r w:rsidR="006459A4">
        <w:rPr>
          <w:rFonts w:ascii="Arial" w:hAnsi="Arial" w:cs="Arial"/>
        </w:rPr>
        <w:t xml:space="preserve"> y representantes de la comunidad científica</w:t>
      </w:r>
      <w:r w:rsidR="00C95DD5">
        <w:rPr>
          <w:rFonts w:ascii="Arial" w:hAnsi="Arial" w:cs="Arial"/>
        </w:rPr>
        <w:t xml:space="preserve">, que quieran participar en el proyecto TRASMAR, pueden hacerlo aportando su experiencia y conocimientos del trasmallo y sus efectos sobre los hábitats marinos </w:t>
      </w:r>
      <w:r w:rsidR="00F7580D">
        <w:rPr>
          <w:rFonts w:ascii="Arial" w:hAnsi="Arial" w:cs="Arial"/>
        </w:rPr>
        <w:t>y/</w:t>
      </w:r>
      <w:r w:rsidR="00C95DD5">
        <w:rPr>
          <w:rFonts w:ascii="Arial" w:hAnsi="Arial" w:cs="Arial"/>
        </w:rPr>
        <w:t xml:space="preserve">o proponiendo ideas para mitigar dichos efectos. Para ello, pueden contactar con las entidades responsables del </w:t>
      </w:r>
      <w:r w:rsidR="00F7580D">
        <w:rPr>
          <w:rFonts w:ascii="Arial" w:hAnsi="Arial" w:cs="Arial"/>
        </w:rPr>
        <w:t>P</w:t>
      </w:r>
      <w:r w:rsidR="00C95DD5">
        <w:rPr>
          <w:rFonts w:ascii="Arial" w:hAnsi="Arial" w:cs="Arial"/>
        </w:rPr>
        <w:t xml:space="preserve">royecto, ya sea la </w:t>
      </w:r>
      <w:proofErr w:type="spellStart"/>
      <w:r w:rsidR="00C95DD5" w:rsidRPr="00C95DD5">
        <w:rPr>
          <w:rFonts w:ascii="Arial" w:hAnsi="Arial" w:cs="Arial"/>
        </w:rPr>
        <w:t>Federació</w:t>
      </w:r>
      <w:proofErr w:type="spellEnd"/>
      <w:r w:rsidR="00C95DD5" w:rsidRPr="00C95DD5">
        <w:rPr>
          <w:rFonts w:ascii="Arial" w:hAnsi="Arial" w:cs="Arial"/>
        </w:rPr>
        <w:t xml:space="preserve"> Balear de </w:t>
      </w:r>
      <w:proofErr w:type="spellStart"/>
      <w:r w:rsidR="00C95DD5" w:rsidRPr="00C95DD5">
        <w:rPr>
          <w:rFonts w:ascii="Arial" w:hAnsi="Arial" w:cs="Arial"/>
        </w:rPr>
        <w:t>Confraries</w:t>
      </w:r>
      <w:proofErr w:type="spellEnd"/>
      <w:r w:rsidR="00C95DD5" w:rsidRPr="00C95DD5">
        <w:rPr>
          <w:rFonts w:ascii="Arial" w:hAnsi="Arial" w:cs="Arial"/>
        </w:rPr>
        <w:t xml:space="preserve"> de </w:t>
      </w:r>
      <w:proofErr w:type="spellStart"/>
      <w:r w:rsidR="00C95DD5" w:rsidRPr="00C95DD5">
        <w:rPr>
          <w:rFonts w:ascii="Arial" w:hAnsi="Arial" w:cs="Arial"/>
        </w:rPr>
        <w:t>Pescadors</w:t>
      </w:r>
      <w:proofErr w:type="spellEnd"/>
      <w:r w:rsidR="00C95DD5">
        <w:rPr>
          <w:rFonts w:ascii="Arial" w:hAnsi="Arial" w:cs="Arial"/>
        </w:rPr>
        <w:t xml:space="preserve"> (</w:t>
      </w:r>
      <w:hyperlink r:id="rId10" w:history="1">
        <w:r w:rsidR="004E7A3B" w:rsidRPr="003047AA">
          <w:rPr>
            <w:rStyle w:val="Hipervnculo"/>
            <w:rFonts w:ascii="Arial" w:hAnsi="Arial" w:cs="Arial"/>
          </w:rPr>
          <w:t>cofrafederacion@gmail.com</w:t>
        </w:r>
      </w:hyperlink>
      <w:r w:rsidR="00C95DD5">
        <w:rPr>
          <w:rFonts w:ascii="Arial" w:hAnsi="Arial" w:cs="Arial"/>
        </w:rPr>
        <w:t>) o la Universidad de las Islas Baleares (</w:t>
      </w:r>
      <w:proofErr w:type="spellStart"/>
      <w:r w:rsidR="00C95DD5" w:rsidRPr="00C95DD5">
        <w:rPr>
          <w:rFonts w:ascii="Arial" w:hAnsi="Arial" w:cs="Arial"/>
        </w:rPr>
        <w:t>Hilmar</w:t>
      </w:r>
      <w:proofErr w:type="spellEnd"/>
      <w:r w:rsidR="00F7580D">
        <w:rPr>
          <w:rFonts w:ascii="Arial" w:hAnsi="Arial" w:cs="Arial"/>
        </w:rPr>
        <w:t xml:space="preserve"> </w:t>
      </w:r>
      <w:proofErr w:type="spellStart"/>
      <w:r w:rsidR="00F7580D">
        <w:rPr>
          <w:rFonts w:ascii="Arial" w:hAnsi="Arial" w:cs="Arial"/>
        </w:rPr>
        <w:t>Hinz</w:t>
      </w:r>
      <w:proofErr w:type="spellEnd"/>
      <w:r w:rsidR="00F7580D">
        <w:rPr>
          <w:rFonts w:ascii="Arial" w:hAnsi="Arial" w:cs="Arial"/>
        </w:rPr>
        <w:t xml:space="preserve">: </w:t>
      </w:r>
      <w:hyperlink r:id="rId11" w:history="1">
        <w:r w:rsidR="00F7580D" w:rsidRPr="004C4DA8">
          <w:rPr>
            <w:rStyle w:val="Hipervnculo"/>
            <w:rFonts w:ascii="Arial" w:hAnsi="Arial" w:cs="Arial"/>
          </w:rPr>
          <w:t>hhinz@imedea.uib-csic.es</w:t>
        </w:r>
      </w:hyperlink>
      <w:r w:rsidR="00F7580D">
        <w:rPr>
          <w:rFonts w:ascii="Arial" w:hAnsi="Arial" w:cs="Arial"/>
        </w:rPr>
        <w:t xml:space="preserve">, </w:t>
      </w:r>
      <w:r w:rsidR="00C95DD5" w:rsidRPr="00C95DD5">
        <w:rPr>
          <w:rFonts w:ascii="Arial" w:hAnsi="Arial" w:cs="Arial"/>
        </w:rPr>
        <w:t xml:space="preserve">Mª del Mar Gil: </w:t>
      </w:r>
      <w:hyperlink r:id="rId12" w:history="1">
        <w:r w:rsidR="00F7580D" w:rsidRPr="004C4DA8">
          <w:rPr>
            <w:rStyle w:val="Hipervnculo"/>
            <w:rFonts w:ascii="Arial" w:hAnsi="Arial" w:cs="Arial"/>
          </w:rPr>
          <w:t>mmgil@imedea.uib-csic.es</w:t>
        </w:r>
      </w:hyperlink>
      <w:r w:rsidR="00C95DD5" w:rsidRPr="00C95DD5">
        <w:rPr>
          <w:rFonts w:ascii="Arial" w:hAnsi="Arial" w:cs="Arial"/>
        </w:rPr>
        <w:t>​</w:t>
      </w:r>
      <w:r w:rsidR="00F7580D">
        <w:rPr>
          <w:rFonts w:ascii="Arial" w:hAnsi="Arial" w:cs="Arial"/>
        </w:rPr>
        <w:t>).</w:t>
      </w:r>
    </w:p>
    <w:p w14:paraId="69C2FAB7" w14:textId="77777777" w:rsidR="00B1602A" w:rsidRPr="00BC319F" w:rsidRDefault="00B1602A" w:rsidP="00BC319F"/>
    <w:sectPr w:rsidR="00B1602A" w:rsidRPr="00BC3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D54A9"/>
    <w:multiLevelType w:val="hybridMultilevel"/>
    <w:tmpl w:val="34864720"/>
    <w:lvl w:ilvl="0" w:tplc="4C7EDC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F15ED"/>
    <w:multiLevelType w:val="hybridMultilevel"/>
    <w:tmpl w:val="9EB88582"/>
    <w:lvl w:ilvl="0" w:tplc="3506B7EE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1"/>
  <w:activeWritingStyle w:appName="MSWord" w:lang="es-ES" w:vendorID="64" w:dllVersion="6" w:nlCheck="1" w:checkStyle="0"/>
  <w:activeWritingStyle w:appName="MSWord" w:lang="es-ES" w:vendorID="64" w:dllVersion="4096" w:nlCheck="1" w:checkStyle="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94"/>
    <w:rsid w:val="00026D2F"/>
    <w:rsid w:val="000A4CB3"/>
    <w:rsid w:val="000D685D"/>
    <w:rsid w:val="000E042F"/>
    <w:rsid w:val="000F1D4E"/>
    <w:rsid w:val="00154D50"/>
    <w:rsid w:val="00164AA9"/>
    <w:rsid w:val="0019376E"/>
    <w:rsid w:val="001E29E2"/>
    <w:rsid w:val="002503DF"/>
    <w:rsid w:val="002615B8"/>
    <w:rsid w:val="003722DC"/>
    <w:rsid w:val="003B5CA5"/>
    <w:rsid w:val="003E06C5"/>
    <w:rsid w:val="003E1F84"/>
    <w:rsid w:val="003E5792"/>
    <w:rsid w:val="003F0B41"/>
    <w:rsid w:val="003F6B8E"/>
    <w:rsid w:val="00401105"/>
    <w:rsid w:val="0041416B"/>
    <w:rsid w:val="004570F5"/>
    <w:rsid w:val="0046601E"/>
    <w:rsid w:val="004755FC"/>
    <w:rsid w:val="004E7A3B"/>
    <w:rsid w:val="005252F5"/>
    <w:rsid w:val="00571EDF"/>
    <w:rsid w:val="005738FD"/>
    <w:rsid w:val="005C5FB5"/>
    <w:rsid w:val="005D6406"/>
    <w:rsid w:val="005E0F11"/>
    <w:rsid w:val="005F3C00"/>
    <w:rsid w:val="0062189D"/>
    <w:rsid w:val="006459A4"/>
    <w:rsid w:val="006542AE"/>
    <w:rsid w:val="00667403"/>
    <w:rsid w:val="006A6D57"/>
    <w:rsid w:val="006B7B59"/>
    <w:rsid w:val="006D542F"/>
    <w:rsid w:val="006F6C8D"/>
    <w:rsid w:val="006F6D9A"/>
    <w:rsid w:val="00783868"/>
    <w:rsid w:val="007A09E5"/>
    <w:rsid w:val="007A119C"/>
    <w:rsid w:val="007C3F1B"/>
    <w:rsid w:val="007F1B16"/>
    <w:rsid w:val="007F31DD"/>
    <w:rsid w:val="00813E57"/>
    <w:rsid w:val="008663A6"/>
    <w:rsid w:val="00881494"/>
    <w:rsid w:val="008C0264"/>
    <w:rsid w:val="009114BB"/>
    <w:rsid w:val="0091428E"/>
    <w:rsid w:val="00971C04"/>
    <w:rsid w:val="009E4C34"/>
    <w:rsid w:val="00A11C5C"/>
    <w:rsid w:val="00A32486"/>
    <w:rsid w:val="00A406E5"/>
    <w:rsid w:val="00A73784"/>
    <w:rsid w:val="00AB480D"/>
    <w:rsid w:val="00B1602A"/>
    <w:rsid w:val="00B73CAA"/>
    <w:rsid w:val="00B97CB9"/>
    <w:rsid w:val="00BC319F"/>
    <w:rsid w:val="00BC356F"/>
    <w:rsid w:val="00BE483A"/>
    <w:rsid w:val="00C03FD0"/>
    <w:rsid w:val="00C64B6C"/>
    <w:rsid w:val="00C65F1A"/>
    <w:rsid w:val="00C95DD5"/>
    <w:rsid w:val="00CA64CD"/>
    <w:rsid w:val="00D161CB"/>
    <w:rsid w:val="00D21B84"/>
    <w:rsid w:val="00D52903"/>
    <w:rsid w:val="00D94149"/>
    <w:rsid w:val="00DD7CFA"/>
    <w:rsid w:val="00E74C45"/>
    <w:rsid w:val="00E9150C"/>
    <w:rsid w:val="00EE0686"/>
    <w:rsid w:val="00EF730E"/>
    <w:rsid w:val="00F25543"/>
    <w:rsid w:val="00F7580D"/>
    <w:rsid w:val="00F90A2E"/>
    <w:rsid w:val="00FE3B07"/>
    <w:rsid w:val="00FE7151"/>
    <w:rsid w:val="00FF105E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C1A9"/>
  <w15:chartTrackingRefBased/>
  <w15:docId w15:val="{E6CAFC3F-8EC9-4316-A592-D3C61480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74C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4C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4C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4C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4C4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4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C4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737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58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mgil@imedea.uib-csic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hhinz@imedea.uib-csic.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frafederacion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76121-A2A7-4EBC-95DF-15F91B92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4428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Isabel M. Perelló Bisellach</cp:lastModifiedBy>
  <cp:revision>2</cp:revision>
  <dcterms:created xsi:type="dcterms:W3CDTF">2021-01-28T11:49:00Z</dcterms:created>
  <dcterms:modified xsi:type="dcterms:W3CDTF">2021-01-28T11:49:00Z</dcterms:modified>
</cp:coreProperties>
</file>